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FE678" w14:textId="4669FB46" w:rsidR="00EA005B" w:rsidRDefault="00EA005B" w:rsidP="007B6FA7">
      <w:pPr>
        <w:rPr>
          <w:rFonts w:ascii="Times New Roman" w:hAnsi="Times New Roman" w:cs="Times New Roman"/>
        </w:rPr>
      </w:pPr>
      <w:r w:rsidRPr="004D6033">
        <w:rPr>
          <w:noProof/>
          <w:sz w:val="20"/>
          <w:szCs w:val="20"/>
        </w:rPr>
        <mc:AlternateContent>
          <mc:Choice Requires="wps">
            <w:drawing>
              <wp:anchor distT="45720" distB="45720" distL="114300" distR="114300" simplePos="0" relativeHeight="251659264" behindDoc="1" locked="0" layoutInCell="1" allowOverlap="1" wp14:anchorId="6AD98C7C" wp14:editId="3D2203EA">
                <wp:simplePos x="0" y="0"/>
                <wp:positionH relativeFrom="margin">
                  <wp:align>left</wp:align>
                </wp:positionH>
                <wp:positionV relativeFrom="paragraph">
                  <wp:posOffset>-592455</wp:posOffset>
                </wp:positionV>
                <wp:extent cx="6134100" cy="10763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076325"/>
                        </a:xfrm>
                        <a:prstGeom prst="rect">
                          <a:avLst/>
                        </a:prstGeom>
                        <a:solidFill>
                          <a:srgbClr val="FFFFFF"/>
                        </a:solidFill>
                        <a:ln w="9525">
                          <a:noFill/>
                          <a:miter lim="800000"/>
                          <a:headEnd/>
                          <a:tailEnd/>
                        </a:ln>
                      </wps:spPr>
                      <wps:txbx>
                        <w:txbxContent>
                          <w:p w14:paraId="4AF7C907" w14:textId="77777777" w:rsidR="0036277B" w:rsidRDefault="0036277B" w:rsidP="0036277B">
                            <w:pPr>
                              <w:spacing w:after="0" w:line="240" w:lineRule="auto"/>
                              <w:jc w:val="center"/>
                              <w:rPr>
                                <w:rFonts w:ascii="Calibri" w:eastAsia="Times New Roman" w:hAnsi="Calibri" w:cs="Calibri"/>
                                <w:color w:val="A6A6A6"/>
                                <w:sz w:val="56"/>
                                <w:szCs w:val="56"/>
                              </w:rPr>
                            </w:pPr>
                            <w:r>
                              <w:rPr>
                                <w:rFonts w:ascii="Calibri" w:eastAsia="Times New Roman" w:hAnsi="Calibri" w:cs="Calibri"/>
                                <w:color w:val="A6A6A6"/>
                                <w:sz w:val="56"/>
                                <w:szCs w:val="56"/>
                              </w:rPr>
                              <w:t>GARDEN PSYCH</w:t>
                            </w:r>
                          </w:p>
                          <w:p w14:paraId="1EE7DC19" w14:textId="77777777" w:rsidR="0036277B" w:rsidRDefault="0036277B" w:rsidP="0036277B">
                            <w:pPr>
                              <w:spacing w:after="0" w:line="360" w:lineRule="auto"/>
                              <w:jc w:val="center"/>
                              <w:rPr>
                                <w:rFonts w:ascii="Calibri" w:eastAsia="Times New Roman" w:hAnsi="Calibri" w:cs="Calibri"/>
                                <w:color w:val="A6A6A6"/>
                              </w:rPr>
                            </w:pPr>
                            <w:r>
                              <w:rPr>
                                <w:rFonts w:ascii="Calibri" w:eastAsia="Times New Roman" w:hAnsi="Calibri" w:cs="Calibri"/>
                                <w:color w:val="A6A6A6"/>
                              </w:rPr>
                              <w:t>2088 US HWY 130, SUITE 105, MONMOUTH JUNCTION, NJ 08852</w:t>
                            </w:r>
                          </w:p>
                          <w:p w14:paraId="3FF37AA8" w14:textId="77777777" w:rsidR="0036277B" w:rsidRDefault="0036277B" w:rsidP="0036277B">
                            <w:pPr>
                              <w:spacing w:after="0" w:line="360" w:lineRule="auto"/>
                              <w:jc w:val="center"/>
                              <w:rPr>
                                <w:rFonts w:ascii="Calibri" w:eastAsia="Times New Roman" w:hAnsi="Calibri" w:cs="Calibri"/>
                                <w:color w:val="A6A6A6"/>
                              </w:rPr>
                            </w:pPr>
                            <w:r>
                              <w:rPr>
                                <w:rFonts w:ascii="Calibri" w:eastAsia="Times New Roman" w:hAnsi="Calibri" w:cs="Calibri"/>
                                <w:color w:val="A6A6A6"/>
                              </w:rPr>
                              <w:t>PHONE: 609-601-4161 | FAX:  609-534-2870 | EMAIL: DRMEMON@GARDENPSYCH.COM</w:t>
                            </w:r>
                          </w:p>
                          <w:p w14:paraId="7AB5551F" w14:textId="77777777" w:rsidR="0036277B" w:rsidRDefault="0036277B" w:rsidP="0036277B">
                            <w:pPr>
                              <w:spacing w:after="0" w:line="240" w:lineRule="auto"/>
                            </w:pPr>
                          </w:p>
                          <w:p w14:paraId="198F7B27" w14:textId="77777777" w:rsidR="0036277B" w:rsidRDefault="0036277B" w:rsidP="0036277B"/>
                          <w:p w14:paraId="7E15CA5E" w14:textId="3074486F" w:rsidR="00EA005B" w:rsidRDefault="00EA005B" w:rsidP="00EA005B"/>
                          <w:p w14:paraId="780B85D0" w14:textId="77777777" w:rsidR="0036277B" w:rsidRDefault="0036277B" w:rsidP="00EA00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D98C7C" id="_x0000_t202" coordsize="21600,21600" o:spt="202" path="m,l,21600r21600,l21600,xe">
                <v:stroke joinstyle="miter"/>
                <v:path gradientshapeok="t" o:connecttype="rect"/>
              </v:shapetype>
              <v:shape id="Text Box 2" o:spid="_x0000_s1026" type="#_x0000_t202" style="position:absolute;margin-left:0;margin-top:-46.65pt;width:483pt;height:84.7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" stroked="f">
                <v:textbox>
                  <w:txbxContent>
                    <w:p w14:paraId="4AF7C907" w14:textId="77777777" w:rsidR="0036277B" w:rsidRDefault="0036277B" w:rsidP="0036277B">
                      <w:pPr>
                        <w:spacing w:after="0" w:line="240" w:lineRule="auto"/>
                        <w:jc w:val="center"/>
                        <w:rPr>
                          <w:rFonts w:ascii="Calibri" w:eastAsia="Times New Roman" w:hAnsi="Calibri" w:cs="Calibri"/>
                          <w:color w:val="A6A6A6"/>
                          <w:sz w:val="56"/>
                          <w:szCs w:val="56"/>
                        </w:rPr>
                      </w:pPr>
                      <w:r>
                        <w:rPr>
                          <w:rFonts w:ascii="Calibri" w:eastAsia="Times New Roman" w:hAnsi="Calibri" w:cs="Calibri"/>
                          <w:color w:val="A6A6A6"/>
                          <w:sz w:val="56"/>
                          <w:szCs w:val="56"/>
                        </w:rPr>
                        <w:t>GARDEN PSYCH</w:t>
                      </w:r>
                    </w:p>
                    <w:p w14:paraId="1EE7DC19" w14:textId="77777777" w:rsidR="0036277B" w:rsidRDefault="0036277B" w:rsidP="0036277B">
                      <w:pPr>
                        <w:spacing w:after="0" w:line="360" w:lineRule="auto"/>
                        <w:jc w:val="center"/>
                        <w:rPr>
                          <w:rFonts w:ascii="Calibri" w:eastAsia="Times New Roman" w:hAnsi="Calibri" w:cs="Calibri"/>
                          <w:color w:val="A6A6A6"/>
                        </w:rPr>
                      </w:pPr>
                      <w:r>
                        <w:rPr>
                          <w:rFonts w:ascii="Calibri" w:eastAsia="Times New Roman" w:hAnsi="Calibri" w:cs="Calibri"/>
                          <w:color w:val="A6A6A6"/>
                        </w:rPr>
                        <w:t>2088 US HWY 130, SUITE 105, MONMOUTH JUNCTION, NJ 08852</w:t>
                      </w:r>
                    </w:p>
                    <w:p w14:paraId="3FF37AA8" w14:textId="77777777" w:rsidR="0036277B" w:rsidRDefault="0036277B" w:rsidP="0036277B">
                      <w:pPr>
                        <w:spacing w:after="0" w:line="360" w:lineRule="auto"/>
                        <w:jc w:val="center"/>
                        <w:rPr>
                          <w:rFonts w:ascii="Calibri" w:eastAsia="Times New Roman" w:hAnsi="Calibri" w:cs="Calibri"/>
                          <w:color w:val="A6A6A6"/>
                        </w:rPr>
                      </w:pPr>
                      <w:r>
                        <w:rPr>
                          <w:rFonts w:ascii="Calibri" w:eastAsia="Times New Roman" w:hAnsi="Calibri" w:cs="Calibri"/>
                          <w:color w:val="A6A6A6"/>
                        </w:rPr>
                        <w:t>PHONE: 609-601-4161 | FAX:  609-534-2870 | EMAIL: DRMEMON@GARDENPSYCH.COM</w:t>
                      </w:r>
                    </w:p>
                    <w:p w14:paraId="7AB5551F" w14:textId="77777777" w:rsidR="0036277B" w:rsidRDefault="0036277B" w:rsidP="0036277B">
                      <w:pPr>
                        <w:spacing w:after="0" w:line="240" w:lineRule="auto"/>
                      </w:pPr>
                    </w:p>
                    <w:p w14:paraId="198F7B27" w14:textId="77777777" w:rsidR="0036277B" w:rsidRDefault="0036277B" w:rsidP="0036277B"/>
                    <w:p w14:paraId="7E15CA5E" w14:textId="3074486F" w:rsidR="00EA005B" w:rsidRDefault="00EA005B" w:rsidP="00EA005B"/>
                    <w:p w14:paraId="780B85D0" w14:textId="77777777" w:rsidR="0036277B" w:rsidRDefault="0036277B" w:rsidP="00EA005B"/>
                  </w:txbxContent>
                </v:textbox>
                <w10:wrap anchorx="margin"/>
              </v:shape>
            </w:pict>
          </mc:Fallback>
        </mc:AlternateContent>
      </w:r>
    </w:p>
    <w:p w14:paraId="6A49A47A" w14:textId="77777777" w:rsidR="00EA005B" w:rsidRDefault="00EA005B" w:rsidP="007B6FA7">
      <w:pPr>
        <w:rPr>
          <w:rFonts w:ascii="Times New Roman" w:hAnsi="Times New Roman" w:cs="Times New Roman"/>
        </w:rPr>
      </w:pPr>
    </w:p>
    <w:p w14:paraId="4C4D85CB" w14:textId="2637B9FC" w:rsidR="00D84797" w:rsidRDefault="00F53563" w:rsidP="007B6FA7">
      <w:pPr>
        <w:rPr>
          <w:rFonts w:ascii="Times New Roman" w:hAnsi="Times New Roman" w:cs="Times New Roman"/>
        </w:rPr>
      </w:pPr>
      <w:r w:rsidRPr="00B56C6C">
        <w:rPr>
          <w:rFonts w:ascii="Times New Roman" w:hAnsi="Times New Roman" w:cs="Times New Roman"/>
        </w:rPr>
        <w:t xml:space="preserve">Child’s </w:t>
      </w:r>
      <w:r w:rsidR="00B56C6C">
        <w:rPr>
          <w:rFonts w:ascii="Times New Roman" w:hAnsi="Times New Roman" w:cs="Times New Roman"/>
        </w:rPr>
        <w:t>Initials:_________</w:t>
      </w:r>
      <w:r w:rsidR="00B56C6C">
        <w:rPr>
          <w:rFonts w:ascii="Times New Roman" w:hAnsi="Times New Roman" w:cs="Times New Roman"/>
        </w:rPr>
        <w:tab/>
        <w:t>Rater Initials:___________</w:t>
      </w:r>
      <w:r w:rsidR="00B56C6C">
        <w:rPr>
          <w:rFonts w:ascii="Times New Roman" w:hAnsi="Times New Roman" w:cs="Times New Roman"/>
        </w:rPr>
        <w:tab/>
        <w:t>Date Completed:______________</w:t>
      </w:r>
    </w:p>
    <w:p w14:paraId="2BED79CE" w14:textId="2B2CFF2E" w:rsidR="0082748A" w:rsidRDefault="0082748A" w:rsidP="007B6FA7">
      <w:pPr>
        <w:rPr>
          <w:rFonts w:ascii="Times New Roman" w:hAnsi="Times New Roman" w:cs="Times New Roman"/>
        </w:rPr>
      </w:pPr>
      <w:r>
        <w:rPr>
          <w:rFonts w:ascii="Times New Roman" w:hAnsi="Times New Roman" w:cs="Times New Roman"/>
        </w:rPr>
        <w:t>Form completed by:</w:t>
      </w:r>
      <w:r>
        <w:rPr>
          <w:rFonts w:ascii="Times New Roman" w:hAnsi="Times New Roman" w:cs="Times New Roman"/>
        </w:rPr>
        <w:tab/>
        <w:t>Mother</w:t>
      </w:r>
      <w:r>
        <w:rPr>
          <w:rFonts w:ascii="Times New Roman" w:hAnsi="Times New Roman" w:cs="Times New Roman"/>
        </w:rPr>
        <w:tab/>
        <w:t xml:space="preserve">        Father</w:t>
      </w:r>
      <w:r>
        <w:rPr>
          <w:rFonts w:ascii="Times New Roman" w:hAnsi="Times New Roman" w:cs="Times New Roman"/>
        </w:rPr>
        <w:tab/>
        <w:t>Other</w:t>
      </w:r>
      <w:r w:rsidR="00ED0CFB">
        <w:rPr>
          <w:rFonts w:ascii="Times New Roman" w:hAnsi="Times New Roman" w:cs="Times New Roman"/>
        </w:rPr>
        <w:t>________________________</w:t>
      </w:r>
    </w:p>
    <w:p w14:paraId="78465D5A" w14:textId="77777777" w:rsidR="00EA005B" w:rsidRDefault="00EA005B" w:rsidP="007B6FA7">
      <w:pPr>
        <w:rPr>
          <w:rFonts w:ascii="Times New Roman" w:hAnsi="Times New Roman" w:cs="Times New Roman"/>
        </w:rPr>
      </w:pPr>
    </w:p>
    <w:p w14:paraId="5B3238D0" w14:textId="3E783723" w:rsidR="00ED0CFB" w:rsidRDefault="00682AB7" w:rsidP="007B6FA7">
      <w:pPr>
        <w:rPr>
          <w:rFonts w:ascii="Times New Roman" w:hAnsi="Times New Roman" w:cs="Times New Roman"/>
        </w:rPr>
      </w:pPr>
      <w:r>
        <w:rPr>
          <w:rFonts w:ascii="Times New Roman" w:hAnsi="Times New Roman" w:cs="Times New Roman"/>
        </w:rPr>
        <w:t>INSTRUCTIONS:   Check the column that best describes your child at the present time:</w:t>
      </w:r>
    </w:p>
    <w:p w14:paraId="4CE1F762" w14:textId="07DA773B" w:rsidR="00682AB7" w:rsidRDefault="00682AB7" w:rsidP="007B6FA7">
      <w:pPr>
        <w:rPr>
          <w:rFonts w:ascii="Times New Roman" w:hAnsi="Times New Roman" w:cs="Times New Roman"/>
          <w:sz w:val="20"/>
          <w:szCs w:val="20"/>
        </w:rPr>
      </w:pPr>
      <w:r w:rsidRPr="00682AB7">
        <w:rPr>
          <w:rFonts w:ascii="Times New Roman" w:hAnsi="Times New Roman" w:cs="Times New Roman"/>
          <w:b/>
          <w:bCs/>
          <w:sz w:val="20"/>
          <w:szCs w:val="20"/>
        </w:rPr>
        <w:t>INSTRUCTIONS:</w:t>
      </w:r>
      <w:r w:rsidR="00E814FE">
        <w:rPr>
          <w:rFonts w:ascii="Times New Roman" w:hAnsi="Times New Roman" w:cs="Times New Roman"/>
          <w:sz w:val="20"/>
          <w:szCs w:val="20"/>
        </w:rPr>
        <w:t xml:space="preserve">   Listed below are several possible negative effects (side effects) that medication may have on an ADHD child. Please read each item carefully and use the boxes to rate the severity of this child’s side effects during your contact with him or her today. When requested, or wherever you feel it would be useful for us to know, please describe the side effects that you obser</w:t>
      </w:r>
      <w:r w:rsidR="000B40C3">
        <w:rPr>
          <w:rFonts w:ascii="Times New Roman" w:hAnsi="Times New Roman" w:cs="Times New Roman"/>
          <w:sz w:val="20"/>
          <w:szCs w:val="20"/>
        </w:rPr>
        <w:t xml:space="preserve">ved or other unusual behavior in the “Comments” section below. </w:t>
      </w:r>
      <w:r w:rsidR="000B40C3">
        <w:rPr>
          <w:rFonts w:ascii="Times New Roman" w:hAnsi="Times New Roman" w:cs="Times New Roman"/>
          <w:b/>
          <w:bCs/>
          <w:sz w:val="20"/>
          <w:szCs w:val="20"/>
        </w:rPr>
        <w:t>The same person should complete this scale each time it is completed.</w:t>
      </w:r>
    </w:p>
    <w:p w14:paraId="631CB4C0" w14:textId="499CE44B" w:rsidR="00FE61DB" w:rsidRDefault="00FE61DB" w:rsidP="007B6FA7">
      <w:pPr>
        <w:rPr>
          <w:rFonts w:ascii="Times New Roman" w:hAnsi="Times New Roman" w:cs="Times New Roman"/>
          <w:sz w:val="20"/>
          <w:szCs w:val="20"/>
        </w:rPr>
      </w:pPr>
      <w:r>
        <w:rPr>
          <w:rFonts w:ascii="Times New Roman" w:hAnsi="Times New Roman" w:cs="Times New Roman"/>
          <w:sz w:val="20"/>
          <w:szCs w:val="20"/>
        </w:rPr>
        <w:t>Use the following system to assess severity:</w:t>
      </w:r>
    </w:p>
    <w:p w14:paraId="22EEFF05" w14:textId="29863C42" w:rsidR="00FE61DB" w:rsidRDefault="00FE61DB" w:rsidP="007B6FA7">
      <w:pPr>
        <w:spacing w:after="0"/>
        <w:rPr>
          <w:rFonts w:ascii="Times New Roman" w:hAnsi="Times New Roman" w:cs="Times New Roman"/>
          <w:sz w:val="20"/>
          <w:szCs w:val="20"/>
        </w:rPr>
      </w:pPr>
      <w:r>
        <w:rPr>
          <w:rFonts w:ascii="Times New Roman" w:hAnsi="Times New Roman" w:cs="Times New Roman"/>
          <w:sz w:val="20"/>
          <w:szCs w:val="20"/>
        </w:rPr>
        <w:t>None:</w:t>
      </w:r>
      <w:r>
        <w:rPr>
          <w:rFonts w:ascii="Times New Roman" w:hAnsi="Times New Roman" w:cs="Times New Roman"/>
          <w:sz w:val="20"/>
          <w:szCs w:val="20"/>
        </w:rPr>
        <w:tab/>
      </w:r>
      <w:r>
        <w:rPr>
          <w:rFonts w:ascii="Times New Roman" w:hAnsi="Times New Roman" w:cs="Times New Roman"/>
          <w:sz w:val="20"/>
          <w:szCs w:val="20"/>
        </w:rPr>
        <w:tab/>
        <w:t>The symptom is assessed and is found absent.</w:t>
      </w:r>
    </w:p>
    <w:p w14:paraId="1DC281A7" w14:textId="4A340398" w:rsidR="00FE61DB" w:rsidRDefault="00FE61DB" w:rsidP="007B6FA7">
      <w:pPr>
        <w:spacing w:after="0"/>
        <w:ind w:left="1440" w:hanging="1440"/>
        <w:rPr>
          <w:rFonts w:ascii="Times New Roman" w:hAnsi="Times New Roman" w:cs="Times New Roman"/>
          <w:sz w:val="20"/>
          <w:szCs w:val="20"/>
        </w:rPr>
      </w:pPr>
      <w:r>
        <w:rPr>
          <w:rFonts w:ascii="Times New Roman" w:hAnsi="Times New Roman" w:cs="Times New Roman"/>
          <w:sz w:val="20"/>
          <w:szCs w:val="20"/>
        </w:rPr>
        <w:t>Mild:</w:t>
      </w:r>
      <w:r>
        <w:rPr>
          <w:rFonts w:ascii="Times New Roman" w:hAnsi="Times New Roman" w:cs="Times New Roman"/>
          <w:sz w:val="20"/>
          <w:szCs w:val="20"/>
        </w:rPr>
        <w:tab/>
        <w:t>The symptom is present but it is not sufficient to cause concern to the child, peers, or adults and would not affect a decision to recommend medication.</w:t>
      </w:r>
    </w:p>
    <w:p w14:paraId="27868194" w14:textId="1D3B9FC6" w:rsidR="00FE61DB" w:rsidRDefault="00336B08" w:rsidP="007B6FA7">
      <w:pPr>
        <w:spacing w:after="0"/>
        <w:ind w:left="1440" w:hanging="1440"/>
        <w:rPr>
          <w:rFonts w:ascii="Times New Roman" w:hAnsi="Times New Roman" w:cs="Times New Roman"/>
          <w:sz w:val="20"/>
          <w:szCs w:val="20"/>
        </w:rPr>
      </w:pPr>
      <w:r>
        <w:rPr>
          <w:rFonts w:ascii="Times New Roman" w:hAnsi="Times New Roman" w:cs="Times New Roman"/>
          <w:sz w:val="20"/>
          <w:szCs w:val="20"/>
        </w:rPr>
        <w:t>Moderate:</w:t>
      </w:r>
      <w:r>
        <w:rPr>
          <w:rFonts w:ascii="Times New Roman" w:hAnsi="Times New Roman" w:cs="Times New Roman"/>
          <w:sz w:val="20"/>
          <w:szCs w:val="20"/>
        </w:rPr>
        <w:tab/>
        <w:t xml:space="preserve">The symptom causes impairment of functioning or social embarrassment to a degree that the benefits of medication must be considerable to justify the risks of </w:t>
      </w:r>
      <w:r w:rsidR="00300A80">
        <w:rPr>
          <w:rFonts w:ascii="Times New Roman" w:hAnsi="Times New Roman" w:cs="Times New Roman"/>
          <w:sz w:val="20"/>
          <w:szCs w:val="20"/>
        </w:rPr>
        <w:t>continuing</w:t>
      </w:r>
      <w:r>
        <w:rPr>
          <w:rFonts w:ascii="Times New Roman" w:hAnsi="Times New Roman" w:cs="Times New Roman"/>
          <w:sz w:val="20"/>
          <w:szCs w:val="20"/>
        </w:rPr>
        <w:t xml:space="preserve"> medication.</w:t>
      </w:r>
    </w:p>
    <w:p w14:paraId="373990B2" w14:textId="1A40219B" w:rsidR="00336B08" w:rsidRDefault="002400BC" w:rsidP="007B6FA7">
      <w:pPr>
        <w:ind w:left="1440" w:hanging="1440"/>
        <w:rPr>
          <w:rFonts w:ascii="Times New Roman" w:hAnsi="Times New Roman" w:cs="Times New Roman"/>
          <w:sz w:val="20"/>
          <w:szCs w:val="20"/>
        </w:rPr>
      </w:pPr>
      <w:r>
        <w:rPr>
          <w:rFonts w:ascii="Times New Roman" w:hAnsi="Times New Roman" w:cs="Times New Roman"/>
          <w:sz w:val="20"/>
          <w:szCs w:val="20"/>
        </w:rPr>
        <w:t>Severe:</w:t>
      </w:r>
      <w:r>
        <w:rPr>
          <w:rFonts w:ascii="Times New Roman" w:hAnsi="Times New Roman" w:cs="Times New Roman"/>
          <w:sz w:val="20"/>
          <w:szCs w:val="20"/>
        </w:rPr>
        <w:tab/>
        <w:t>The symptom causes impairment of functioning or social embarrassment to a degree that the child should not continue to receive medication as part of treatment.</w:t>
      </w:r>
    </w:p>
    <w:tbl>
      <w:tblPr>
        <w:tblStyle w:val="TableGrid"/>
        <w:tblW w:w="10075" w:type="dxa"/>
        <w:tblLook w:val="04A0" w:firstRow="1" w:lastRow="0" w:firstColumn="1" w:lastColumn="0" w:noHBand="0" w:noVBand="1"/>
      </w:tblPr>
      <w:tblGrid>
        <w:gridCol w:w="5517"/>
        <w:gridCol w:w="1048"/>
        <w:gridCol w:w="1102"/>
        <w:gridCol w:w="1328"/>
        <w:gridCol w:w="1080"/>
      </w:tblGrid>
      <w:tr w:rsidR="00F72F0E" w14:paraId="65086104" w14:textId="77777777" w:rsidTr="009F43FE">
        <w:tc>
          <w:tcPr>
            <w:tcW w:w="5517" w:type="dxa"/>
          </w:tcPr>
          <w:p w14:paraId="46AF2219" w14:textId="77777777" w:rsidR="00F72F0E" w:rsidRDefault="00F72F0E" w:rsidP="007B6FA7">
            <w:pPr>
              <w:rPr>
                <w:rFonts w:ascii="Times New Roman" w:hAnsi="Times New Roman" w:cs="Times New Roman"/>
                <w:sz w:val="20"/>
                <w:szCs w:val="20"/>
              </w:rPr>
            </w:pPr>
          </w:p>
        </w:tc>
        <w:tc>
          <w:tcPr>
            <w:tcW w:w="1048" w:type="dxa"/>
          </w:tcPr>
          <w:p w14:paraId="47BBFBFD" w14:textId="1819D3FD" w:rsidR="00F72F0E" w:rsidRDefault="00F72F0E" w:rsidP="007B6FA7">
            <w:pPr>
              <w:jc w:val="center"/>
              <w:rPr>
                <w:rFonts w:ascii="Times New Roman" w:hAnsi="Times New Roman" w:cs="Times New Roman"/>
                <w:sz w:val="20"/>
                <w:szCs w:val="20"/>
              </w:rPr>
            </w:pPr>
            <w:r>
              <w:rPr>
                <w:rFonts w:ascii="Times New Roman" w:hAnsi="Times New Roman" w:cs="Times New Roman"/>
                <w:sz w:val="20"/>
                <w:szCs w:val="20"/>
              </w:rPr>
              <w:t>NONE</w:t>
            </w:r>
          </w:p>
        </w:tc>
        <w:tc>
          <w:tcPr>
            <w:tcW w:w="1102" w:type="dxa"/>
          </w:tcPr>
          <w:p w14:paraId="11BEE9C3" w14:textId="64DF4C5F" w:rsidR="00F72F0E" w:rsidRDefault="00F72F0E" w:rsidP="007B6FA7">
            <w:pPr>
              <w:jc w:val="center"/>
              <w:rPr>
                <w:rFonts w:ascii="Times New Roman" w:hAnsi="Times New Roman" w:cs="Times New Roman"/>
                <w:sz w:val="20"/>
                <w:szCs w:val="20"/>
              </w:rPr>
            </w:pPr>
            <w:r>
              <w:rPr>
                <w:rFonts w:ascii="Times New Roman" w:hAnsi="Times New Roman" w:cs="Times New Roman"/>
                <w:sz w:val="20"/>
                <w:szCs w:val="20"/>
              </w:rPr>
              <w:t>MILD</w:t>
            </w:r>
          </w:p>
        </w:tc>
        <w:tc>
          <w:tcPr>
            <w:tcW w:w="1328" w:type="dxa"/>
          </w:tcPr>
          <w:p w14:paraId="641A90F0" w14:textId="0AEAA8BD" w:rsidR="00F72F0E" w:rsidRDefault="00F72F0E" w:rsidP="007B6FA7">
            <w:pPr>
              <w:jc w:val="center"/>
              <w:rPr>
                <w:rFonts w:ascii="Times New Roman" w:hAnsi="Times New Roman" w:cs="Times New Roman"/>
                <w:sz w:val="20"/>
                <w:szCs w:val="20"/>
              </w:rPr>
            </w:pPr>
            <w:r>
              <w:rPr>
                <w:rFonts w:ascii="Times New Roman" w:hAnsi="Times New Roman" w:cs="Times New Roman"/>
                <w:sz w:val="20"/>
                <w:szCs w:val="20"/>
              </w:rPr>
              <w:t>MODERATE</w:t>
            </w:r>
          </w:p>
        </w:tc>
        <w:tc>
          <w:tcPr>
            <w:tcW w:w="1080" w:type="dxa"/>
          </w:tcPr>
          <w:p w14:paraId="6A3742BE" w14:textId="612665B7" w:rsidR="00F72F0E" w:rsidRDefault="00F72F0E" w:rsidP="007B6FA7">
            <w:pPr>
              <w:jc w:val="center"/>
              <w:rPr>
                <w:rFonts w:ascii="Times New Roman" w:hAnsi="Times New Roman" w:cs="Times New Roman"/>
                <w:sz w:val="20"/>
                <w:szCs w:val="20"/>
              </w:rPr>
            </w:pPr>
            <w:r>
              <w:rPr>
                <w:rFonts w:ascii="Times New Roman" w:hAnsi="Times New Roman" w:cs="Times New Roman"/>
                <w:sz w:val="20"/>
                <w:szCs w:val="20"/>
              </w:rPr>
              <w:t>SEVERE</w:t>
            </w:r>
          </w:p>
        </w:tc>
      </w:tr>
      <w:tr w:rsidR="00F72F0E" w14:paraId="27B50361" w14:textId="77777777" w:rsidTr="006D11C9">
        <w:tc>
          <w:tcPr>
            <w:tcW w:w="5517" w:type="dxa"/>
            <w:vAlign w:val="center"/>
          </w:tcPr>
          <w:p w14:paraId="0D7EC92C" w14:textId="322AF852" w:rsidR="00F72F0E" w:rsidRPr="00BD08CE" w:rsidRDefault="00BD08CE" w:rsidP="00BD08CE">
            <w:pPr>
              <w:pStyle w:val="ListParagraph"/>
              <w:numPr>
                <w:ilvl w:val="0"/>
                <w:numId w:val="1"/>
              </w:numPr>
              <w:ind w:left="343"/>
              <w:jc w:val="both"/>
              <w:rPr>
                <w:rFonts w:ascii="Times New Roman" w:hAnsi="Times New Roman" w:cs="Times New Roman"/>
                <w:sz w:val="20"/>
                <w:szCs w:val="20"/>
              </w:rPr>
            </w:pPr>
            <w:r>
              <w:rPr>
                <w:rFonts w:ascii="Times New Roman" w:hAnsi="Times New Roman" w:cs="Times New Roman"/>
                <w:sz w:val="20"/>
                <w:szCs w:val="20"/>
              </w:rPr>
              <w:t>Motor Ties – repetitive movements: jerking or twitching (e.g.,</w:t>
            </w:r>
            <w:r w:rsidR="0035140D">
              <w:rPr>
                <w:rFonts w:ascii="Times New Roman" w:hAnsi="Times New Roman" w:cs="Times New Roman"/>
                <w:sz w:val="20"/>
                <w:szCs w:val="20"/>
              </w:rPr>
              <w:t xml:space="preserve"> eye blinking-eye opening, facial or mouth twitching, shoulder or arm movements) – please describe below</w:t>
            </w:r>
          </w:p>
        </w:tc>
        <w:tc>
          <w:tcPr>
            <w:tcW w:w="1048" w:type="dxa"/>
            <w:vAlign w:val="center"/>
          </w:tcPr>
          <w:p w14:paraId="53F853FB" w14:textId="0F4F9B72" w:rsidR="00F72F0E" w:rsidRDefault="006D11C9" w:rsidP="00113087">
            <w:pPr>
              <w:jc w:val="center"/>
              <w:rPr>
                <w:rFonts w:ascii="Times New Roman" w:hAnsi="Times New Roman" w:cs="Times New Roman"/>
                <w:sz w:val="20"/>
                <w:szCs w:val="20"/>
              </w:rPr>
            </w:pPr>
            <w:r>
              <w:rPr>
                <w:rFonts w:ascii="Times New Roman" w:hAnsi="Times New Roman" w:cs="Times New Roman"/>
                <w:sz w:val="20"/>
                <w:szCs w:val="20"/>
              </w:rPr>
              <w:t>0</w:t>
            </w:r>
          </w:p>
        </w:tc>
        <w:tc>
          <w:tcPr>
            <w:tcW w:w="1102" w:type="dxa"/>
            <w:vAlign w:val="center"/>
          </w:tcPr>
          <w:p w14:paraId="78BAAA75" w14:textId="7C0B1650" w:rsidR="00F72F0E" w:rsidRDefault="006D11C9" w:rsidP="00113087">
            <w:pPr>
              <w:jc w:val="center"/>
              <w:rPr>
                <w:rFonts w:ascii="Times New Roman" w:hAnsi="Times New Roman" w:cs="Times New Roman"/>
                <w:sz w:val="20"/>
                <w:szCs w:val="20"/>
              </w:rPr>
            </w:pPr>
            <w:r>
              <w:rPr>
                <w:rFonts w:ascii="Times New Roman" w:hAnsi="Times New Roman" w:cs="Times New Roman"/>
                <w:sz w:val="20"/>
                <w:szCs w:val="20"/>
              </w:rPr>
              <w:t>1</w:t>
            </w:r>
          </w:p>
        </w:tc>
        <w:tc>
          <w:tcPr>
            <w:tcW w:w="1328" w:type="dxa"/>
            <w:vAlign w:val="center"/>
          </w:tcPr>
          <w:p w14:paraId="2C2A4863" w14:textId="5063FA37" w:rsidR="00F72F0E" w:rsidRDefault="006D11C9" w:rsidP="00113087">
            <w:pPr>
              <w:jc w:val="center"/>
              <w:rPr>
                <w:rFonts w:ascii="Times New Roman" w:hAnsi="Times New Roman" w:cs="Times New Roman"/>
                <w:sz w:val="20"/>
                <w:szCs w:val="20"/>
              </w:rPr>
            </w:pPr>
            <w:r>
              <w:rPr>
                <w:rFonts w:ascii="Times New Roman" w:hAnsi="Times New Roman" w:cs="Times New Roman"/>
                <w:sz w:val="20"/>
                <w:szCs w:val="20"/>
              </w:rPr>
              <w:t>2</w:t>
            </w:r>
          </w:p>
        </w:tc>
        <w:tc>
          <w:tcPr>
            <w:tcW w:w="1080" w:type="dxa"/>
            <w:vAlign w:val="center"/>
          </w:tcPr>
          <w:p w14:paraId="6D27B76F" w14:textId="2682F343" w:rsidR="00F72F0E" w:rsidRDefault="006D11C9" w:rsidP="00113087">
            <w:pPr>
              <w:jc w:val="center"/>
              <w:rPr>
                <w:rFonts w:ascii="Times New Roman" w:hAnsi="Times New Roman" w:cs="Times New Roman"/>
                <w:sz w:val="20"/>
                <w:szCs w:val="20"/>
              </w:rPr>
            </w:pPr>
            <w:r>
              <w:rPr>
                <w:rFonts w:ascii="Times New Roman" w:hAnsi="Times New Roman" w:cs="Times New Roman"/>
                <w:sz w:val="20"/>
                <w:szCs w:val="20"/>
              </w:rPr>
              <w:t>3</w:t>
            </w:r>
          </w:p>
        </w:tc>
      </w:tr>
      <w:tr w:rsidR="006D11C9" w:rsidRPr="00A5250D" w14:paraId="65262A56" w14:textId="77777777" w:rsidTr="006D11C9">
        <w:tc>
          <w:tcPr>
            <w:tcW w:w="5517" w:type="dxa"/>
            <w:vAlign w:val="center"/>
          </w:tcPr>
          <w:p w14:paraId="664F62FF" w14:textId="75B4C32F" w:rsidR="006D11C9" w:rsidRPr="00A5250D" w:rsidRDefault="006D11C9" w:rsidP="006D11C9">
            <w:pPr>
              <w:pStyle w:val="ListParagraph"/>
              <w:numPr>
                <w:ilvl w:val="0"/>
                <w:numId w:val="1"/>
              </w:numPr>
              <w:ind w:left="343"/>
              <w:jc w:val="both"/>
              <w:rPr>
                <w:rFonts w:ascii="Times New Roman" w:hAnsi="Times New Roman" w:cs="Times New Roman"/>
                <w:sz w:val="20"/>
                <w:szCs w:val="20"/>
              </w:rPr>
            </w:pPr>
            <w:r w:rsidRPr="00A5250D">
              <w:rPr>
                <w:rFonts w:ascii="Times New Roman" w:hAnsi="Times New Roman" w:cs="Times New Roman"/>
                <w:sz w:val="20"/>
                <w:szCs w:val="20"/>
              </w:rPr>
              <w:t>Buccal-lingual movements: Tongue th</w:t>
            </w:r>
            <w:r>
              <w:rPr>
                <w:rFonts w:ascii="Times New Roman" w:hAnsi="Times New Roman" w:cs="Times New Roman"/>
                <w:sz w:val="20"/>
                <w:szCs w:val="20"/>
              </w:rPr>
              <w:t>rusts, jaw clenching, chewing movement besides lip/cheek biting – please describe below</w:t>
            </w:r>
          </w:p>
        </w:tc>
        <w:tc>
          <w:tcPr>
            <w:tcW w:w="1048" w:type="dxa"/>
            <w:vAlign w:val="center"/>
          </w:tcPr>
          <w:p w14:paraId="0E95CAC6" w14:textId="0E359AAE"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0</w:t>
            </w:r>
          </w:p>
        </w:tc>
        <w:tc>
          <w:tcPr>
            <w:tcW w:w="1102" w:type="dxa"/>
            <w:vAlign w:val="center"/>
          </w:tcPr>
          <w:p w14:paraId="2390C441" w14:textId="397BCF04"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1</w:t>
            </w:r>
          </w:p>
        </w:tc>
        <w:tc>
          <w:tcPr>
            <w:tcW w:w="1328" w:type="dxa"/>
            <w:vAlign w:val="center"/>
          </w:tcPr>
          <w:p w14:paraId="03C5BF8B" w14:textId="5DC1A312"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2</w:t>
            </w:r>
          </w:p>
        </w:tc>
        <w:tc>
          <w:tcPr>
            <w:tcW w:w="1080" w:type="dxa"/>
            <w:vAlign w:val="center"/>
          </w:tcPr>
          <w:p w14:paraId="5451E760" w14:textId="6899C27A"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3</w:t>
            </w:r>
          </w:p>
        </w:tc>
      </w:tr>
      <w:tr w:rsidR="006D11C9" w:rsidRPr="00A5250D" w14:paraId="56BADE99" w14:textId="77777777" w:rsidTr="006D11C9">
        <w:tc>
          <w:tcPr>
            <w:tcW w:w="5517" w:type="dxa"/>
            <w:vAlign w:val="center"/>
          </w:tcPr>
          <w:p w14:paraId="043304A1" w14:textId="2CFD0FEF" w:rsidR="006D11C9" w:rsidRPr="00A5250D" w:rsidRDefault="006D11C9" w:rsidP="006D11C9">
            <w:pPr>
              <w:pStyle w:val="ListParagraph"/>
              <w:numPr>
                <w:ilvl w:val="0"/>
                <w:numId w:val="1"/>
              </w:numPr>
              <w:ind w:left="343"/>
              <w:jc w:val="both"/>
              <w:rPr>
                <w:rFonts w:ascii="Times New Roman" w:hAnsi="Times New Roman" w:cs="Times New Roman"/>
                <w:sz w:val="20"/>
                <w:szCs w:val="20"/>
              </w:rPr>
            </w:pPr>
            <w:r>
              <w:rPr>
                <w:rFonts w:ascii="Times New Roman" w:hAnsi="Times New Roman" w:cs="Times New Roman"/>
                <w:sz w:val="20"/>
                <w:szCs w:val="20"/>
              </w:rPr>
              <w:t>Picking at skin or fingers, nail-biting, lip or cheek chewing – please describe below</w:t>
            </w:r>
          </w:p>
        </w:tc>
        <w:tc>
          <w:tcPr>
            <w:tcW w:w="1048" w:type="dxa"/>
            <w:vAlign w:val="center"/>
          </w:tcPr>
          <w:p w14:paraId="344550BB" w14:textId="6DC6B376"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0</w:t>
            </w:r>
          </w:p>
        </w:tc>
        <w:tc>
          <w:tcPr>
            <w:tcW w:w="1102" w:type="dxa"/>
            <w:vAlign w:val="center"/>
          </w:tcPr>
          <w:p w14:paraId="6236F145" w14:textId="7ADF9A58"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1</w:t>
            </w:r>
          </w:p>
        </w:tc>
        <w:tc>
          <w:tcPr>
            <w:tcW w:w="1328" w:type="dxa"/>
            <w:vAlign w:val="center"/>
          </w:tcPr>
          <w:p w14:paraId="70D2CE03" w14:textId="6F311222"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2</w:t>
            </w:r>
          </w:p>
        </w:tc>
        <w:tc>
          <w:tcPr>
            <w:tcW w:w="1080" w:type="dxa"/>
            <w:vAlign w:val="center"/>
          </w:tcPr>
          <w:p w14:paraId="62364325" w14:textId="48919F68"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3</w:t>
            </w:r>
          </w:p>
        </w:tc>
      </w:tr>
      <w:tr w:rsidR="006D11C9" w:rsidRPr="00A5250D" w14:paraId="1E1E85CD" w14:textId="77777777" w:rsidTr="006D11C9">
        <w:tc>
          <w:tcPr>
            <w:tcW w:w="5517" w:type="dxa"/>
            <w:vAlign w:val="center"/>
          </w:tcPr>
          <w:p w14:paraId="59FA6C98" w14:textId="537E538B" w:rsidR="006D11C9" w:rsidRPr="00A5250D" w:rsidRDefault="006D11C9" w:rsidP="006D11C9">
            <w:pPr>
              <w:pStyle w:val="ListParagraph"/>
              <w:numPr>
                <w:ilvl w:val="0"/>
                <w:numId w:val="1"/>
              </w:numPr>
              <w:ind w:left="343"/>
              <w:jc w:val="both"/>
              <w:rPr>
                <w:rFonts w:ascii="Times New Roman" w:hAnsi="Times New Roman" w:cs="Times New Roman"/>
                <w:sz w:val="20"/>
                <w:szCs w:val="20"/>
              </w:rPr>
            </w:pPr>
            <w:r>
              <w:rPr>
                <w:rFonts w:ascii="Times New Roman" w:hAnsi="Times New Roman" w:cs="Times New Roman"/>
                <w:sz w:val="20"/>
                <w:szCs w:val="20"/>
              </w:rPr>
              <w:t>Worried/Anxious</w:t>
            </w:r>
          </w:p>
        </w:tc>
        <w:tc>
          <w:tcPr>
            <w:tcW w:w="1048" w:type="dxa"/>
            <w:vAlign w:val="center"/>
          </w:tcPr>
          <w:p w14:paraId="7724FB53" w14:textId="159D38C4"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0</w:t>
            </w:r>
          </w:p>
        </w:tc>
        <w:tc>
          <w:tcPr>
            <w:tcW w:w="1102" w:type="dxa"/>
            <w:vAlign w:val="center"/>
          </w:tcPr>
          <w:p w14:paraId="60CAA5DF" w14:textId="4B9784D4"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1</w:t>
            </w:r>
          </w:p>
        </w:tc>
        <w:tc>
          <w:tcPr>
            <w:tcW w:w="1328" w:type="dxa"/>
            <w:vAlign w:val="center"/>
          </w:tcPr>
          <w:p w14:paraId="594A4CA1" w14:textId="0ECF99C0"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2</w:t>
            </w:r>
          </w:p>
        </w:tc>
        <w:tc>
          <w:tcPr>
            <w:tcW w:w="1080" w:type="dxa"/>
            <w:vAlign w:val="center"/>
          </w:tcPr>
          <w:p w14:paraId="126A968E" w14:textId="4D4A2155"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3</w:t>
            </w:r>
          </w:p>
        </w:tc>
      </w:tr>
      <w:tr w:rsidR="006D11C9" w:rsidRPr="00A5250D" w14:paraId="404454F0" w14:textId="77777777" w:rsidTr="006D11C9">
        <w:tc>
          <w:tcPr>
            <w:tcW w:w="5517" w:type="dxa"/>
            <w:vAlign w:val="center"/>
          </w:tcPr>
          <w:p w14:paraId="13FFD681" w14:textId="1D1863D8" w:rsidR="006D11C9" w:rsidRPr="00A5250D" w:rsidRDefault="006D11C9" w:rsidP="006D11C9">
            <w:pPr>
              <w:pStyle w:val="ListParagraph"/>
              <w:numPr>
                <w:ilvl w:val="0"/>
                <w:numId w:val="1"/>
              </w:numPr>
              <w:ind w:left="343"/>
              <w:jc w:val="both"/>
              <w:rPr>
                <w:rFonts w:ascii="Times New Roman" w:hAnsi="Times New Roman" w:cs="Times New Roman"/>
                <w:sz w:val="20"/>
                <w:szCs w:val="20"/>
              </w:rPr>
            </w:pPr>
            <w:r>
              <w:rPr>
                <w:rFonts w:ascii="Times New Roman" w:hAnsi="Times New Roman" w:cs="Times New Roman"/>
                <w:sz w:val="20"/>
                <w:szCs w:val="20"/>
              </w:rPr>
              <w:t>Dull, tired, listless</w:t>
            </w:r>
          </w:p>
        </w:tc>
        <w:tc>
          <w:tcPr>
            <w:tcW w:w="1048" w:type="dxa"/>
            <w:vAlign w:val="center"/>
          </w:tcPr>
          <w:p w14:paraId="58D4BBD9" w14:textId="2FED97C4"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0</w:t>
            </w:r>
          </w:p>
        </w:tc>
        <w:tc>
          <w:tcPr>
            <w:tcW w:w="1102" w:type="dxa"/>
            <w:vAlign w:val="center"/>
          </w:tcPr>
          <w:p w14:paraId="74375B61" w14:textId="48E40488"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1</w:t>
            </w:r>
          </w:p>
        </w:tc>
        <w:tc>
          <w:tcPr>
            <w:tcW w:w="1328" w:type="dxa"/>
            <w:vAlign w:val="center"/>
          </w:tcPr>
          <w:p w14:paraId="0AB9997E" w14:textId="6E8EB670"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2</w:t>
            </w:r>
          </w:p>
        </w:tc>
        <w:tc>
          <w:tcPr>
            <w:tcW w:w="1080" w:type="dxa"/>
            <w:vAlign w:val="center"/>
          </w:tcPr>
          <w:p w14:paraId="0D4236FE" w14:textId="73F9C924"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3</w:t>
            </w:r>
          </w:p>
        </w:tc>
      </w:tr>
      <w:tr w:rsidR="006D11C9" w:rsidRPr="00A5250D" w14:paraId="13D03996" w14:textId="77777777" w:rsidTr="006D11C9">
        <w:tc>
          <w:tcPr>
            <w:tcW w:w="5517" w:type="dxa"/>
            <w:vAlign w:val="center"/>
          </w:tcPr>
          <w:p w14:paraId="187B4A8A" w14:textId="75322817" w:rsidR="006D11C9" w:rsidRPr="00A5250D" w:rsidRDefault="006D11C9" w:rsidP="006D11C9">
            <w:pPr>
              <w:pStyle w:val="ListParagraph"/>
              <w:numPr>
                <w:ilvl w:val="0"/>
                <w:numId w:val="1"/>
              </w:numPr>
              <w:ind w:left="343"/>
              <w:jc w:val="both"/>
              <w:rPr>
                <w:rFonts w:ascii="Times New Roman" w:hAnsi="Times New Roman" w:cs="Times New Roman"/>
                <w:sz w:val="20"/>
                <w:szCs w:val="20"/>
              </w:rPr>
            </w:pPr>
            <w:r>
              <w:rPr>
                <w:rFonts w:ascii="Times New Roman" w:hAnsi="Times New Roman" w:cs="Times New Roman"/>
                <w:sz w:val="20"/>
                <w:szCs w:val="20"/>
              </w:rPr>
              <w:t>Headaches</w:t>
            </w:r>
          </w:p>
        </w:tc>
        <w:tc>
          <w:tcPr>
            <w:tcW w:w="1048" w:type="dxa"/>
            <w:vAlign w:val="center"/>
          </w:tcPr>
          <w:p w14:paraId="4CE75152" w14:textId="50A65DFE"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0</w:t>
            </w:r>
          </w:p>
        </w:tc>
        <w:tc>
          <w:tcPr>
            <w:tcW w:w="1102" w:type="dxa"/>
            <w:vAlign w:val="center"/>
          </w:tcPr>
          <w:p w14:paraId="612791AD" w14:textId="1970B31D"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1</w:t>
            </w:r>
          </w:p>
        </w:tc>
        <w:tc>
          <w:tcPr>
            <w:tcW w:w="1328" w:type="dxa"/>
            <w:vAlign w:val="center"/>
          </w:tcPr>
          <w:p w14:paraId="460C8059" w14:textId="13943136"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2</w:t>
            </w:r>
          </w:p>
        </w:tc>
        <w:tc>
          <w:tcPr>
            <w:tcW w:w="1080" w:type="dxa"/>
            <w:vAlign w:val="center"/>
          </w:tcPr>
          <w:p w14:paraId="68A4C2C0" w14:textId="373097A5"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3</w:t>
            </w:r>
          </w:p>
        </w:tc>
      </w:tr>
      <w:tr w:rsidR="006D11C9" w:rsidRPr="00A5250D" w14:paraId="1CBA6608" w14:textId="77777777" w:rsidTr="006D11C9">
        <w:tc>
          <w:tcPr>
            <w:tcW w:w="5517" w:type="dxa"/>
            <w:vAlign w:val="center"/>
          </w:tcPr>
          <w:p w14:paraId="363DF04E" w14:textId="7ADDAC67" w:rsidR="006D11C9" w:rsidRPr="00A5250D" w:rsidRDefault="006D11C9" w:rsidP="006D11C9">
            <w:pPr>
              <w:pStyle w:val="ListParagraph"/>
              <w:numPr>
                <w:ilvl w:val="0"/>
                <w:numId w:val="1"/>
              </w:numPr>
              <w:ind w:left="343"/>
              <w:jc w:val="both"/>
              <w:rPr>
                <w:rFonts w:ascii="Times New Roman" w:hAnsi="Times New Roman" w:cs="Times New Roman"/>
                <w:sz w:val="20"/>
                <w:szCs w:val="20"/>
              </w:rPr>
            </w:pPr>
            <w:r>
              <w:rPr>
                <w:rFonts w:ascii="Times New Roman" w:hAnsi="Times New Roman" w:cs="Times New Roman"/>
                <w:sz w:val="20"/>
                <w:szCs w:val="20"/>
              </w:rPr>
              <w:t>Stomachache</w:t>
            </w:r>
          </w:p>
        </w:tc>
        <w:tc>
          <w:tcPr>
            <w:tcW w:w="1048" w:type="dxa"/>
            <w:vAlign w:val="center"/>
          </w:tcPr>
          <w:p w14:paraId="0138BEC0" w14:textId="5E36632A"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0</w:t>
            </w:r>
          </w:p>
        </w:tc>
        <w:tc>
          <w:tcPr>
            <w:tcW w:w="1102" w:type="dxa"/>
            <w:vAlign w:val="center"/>
          </w:tcPr>
          <w:p w14:paraId="78FA7A21" w14:textId="6787345F"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1</w:t>
            </w:r>
          </w:p>
        </w:tc>
        <w:tc>
          <w:tcPr>
            <w:tcW w:w="1328" w:type="dxa"/>
            <w:vAlign w:val="center"/>
          </w:tcPr>
          <w:p w14:paraId="3C2C2E8A" w14:textId="48F112DA"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2</w:t>
            </w:r>
          </w:p>
        </w:tc>
        <w:tc>
          <w:tcPr>
            <w:tcW w:w="1080" w:type="dxa"/>
            <w:vAlign w:val="center"/>
          </w:tcPr>
          <w:p w14:paraId="06022E64" w14:textId="636D1613"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3</w:t>
            </w:r>
          </w:p>
        </w:tc>
      </w:tr>
      <w:tr w:rsidR="006D11C9" w:rsidRPr="00A5250D" w14:paraId="46613891" w14:textId="77777777" w:rsidTr="006D11C9">
        <w:tc>
          <w:tcPr>
            <w:tcW w:w="5517" w:type="dxa"/>
            <w:vAlign w:val="center"/>
          </w:tcPr>
          <w:p w14:paraId="47199DFE" w14:textId="648158D5" w:rsidR="006D11C9" w:rsidRDefault="006D11C9" w:rsidP="006D11C9">
            <w:pPr>
              <w:pStyle w:val="ListParagraph"/>
              <w:numPr>
                <w:ilvl w:val="0"/>
                <w:numId w:val="1"/>
              </w:numPr>
              <w:ind w:left="343"/>
              <w:jc w:val="both"/>
              <w:rPr>
                <w:rFonts w:ascii="Times New Roman" w:hAnsi="Times New Roman" w:cs="Times New Roman"/>
                <w:sz w:val="20"/>
                <w:szCs w:val="20"/>
              </w:rPr>
            </w:pPr>
            <w:r>
              <w:rPr>
                <w:rFonts w:ascii="Times New Roman" w:hAnsi="Times New Roman" w:cs="Times New Roman"/>
                <w:sz w:val="20"/>
                <w:szCs w:val="20"/>
              </w:rPr>
              <w:t>Crabby, Irritable</w:t>
            </w:r>
          </w:p>
        </w:tc>
        <w:tc>
          <w:tcPr>
            <w:tcW w:w="1048" w:type="dxa"/>
            <w:vAlign w:val="center"/>
          </w:tcPr>
          <w:p w14:paraId="3CCF01CD" w14:textId="6AF4D1C8"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0</w:t>
            </w:r>
          </w:p>
        </w:tc>
        <w:tc>
          <w:tcPr>
            <w:tcW w:w="1102" w:type="dxa"/>
            <w:vAlign w:val="center"/>
          </w:tcPr>
          <w:p w14:paraId="6C84D7DB" w14:textId="4D20E1A9"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1</w:t>
            </w:r>
          </w:p>
        </w:tc>
        <w:tc>
          <w:tcPr>
            <w:tcW w:w="1328" w:type="dxa"/>
            <w:vAlign w:val="center"/>
          </w:tcPr>
          <w:p w14:paraId="3F59EA37" w14:textId="017E01EA"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2</w:t>
            </w:r>
          </w:p>
        </w:tc>
        <w:tc>
          <w:tcPr>
            <w:tcW w:w="1080" w:type="dxa"/>
            <w:vAlign w:val="center"/>
          </w:tcPr>
          <w:p w14:paraId="777B0AFB" w14:textId="5A1C289A"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3</w:t>
            </w:r>
          </w:p>
        </w:tc>
      </w:tr>
      <w:tr w:rsidR="006D11C9" w:rsidRPr="00A5250D" w14:paraId="79307B20" w14:textId="77777777" w:rsidTr="006D11C9">
        <w:tc>
          <w:tcPr>
            <w:tcW w:w="5517" w:type="dxa"/>
            <w:vAlign w:val="center"/>
          </w:tcPr>
          <w:p w14:paraId="2FE8270D" w14:textId="56A60101" w:rsidR="006D11C9" w:rsidRDefault="006D11C9" w:rsidP="006D11C9">
            <w:pPr>
              <w:pStyle w:val="ListParagraph"/>
              <w:numPr>
                <w:ilvl w:val="0"/>
                <w:numId w:val="1"/>
              </w:numPr>
              <w:ind w:left="343"/>
              <w:jc w:val="both"/>
              <w:rPr>
                <w:rFonts w:ascii="Times New Roman" w:hAnsi="Times New Roman" w:cs="Times New Roman"/>
                <w:sz w:val="20"/>
                <w:szCs w:val="20"/>
              </w:rPr>
            </w:pPr>
            <w:r>
              <w:rPr>
                <w:rFonts w:ascii="Times New Roman" w:hAnsi="Times New Roman" w:cs="Times New Roman"/>
                <w:sz w:val="20"/>
                <w:szCs w:val="20"/>
              </w:rPr>
              <w:t>Tearful, sad, depressed</w:t>
            </w:r>
          </w:p>
        </w:tc>
        <w:tc>
          <w:tcPr>
            <w:tcW w:w="1048" w:type="dxa"/>
            <w:vAlign w:val="center"/>
          </w:tcPr>
          <w:p w14:paraId="782EE6B3" w14:textId="054E7770"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0</w:t>
            </w:r>
          </w:p>
        </w:tc>
        <w:tc>
          <w:tcPr>
            <w:tcW w:w="1102" w:type="dxa"/>
            <w:vAlign w:val="center"/>
          </w:tcPr>
          <w:p w14:paraId="3A555E15" w14:textId="2E48BA50"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1</w:t>
            </w:r>
          </w:p>
        </w:tc>
        <w:tc>
          <w:tcPr>
            <w:tcW w:w="1328" w:type="dxa"/>
            <w:vAlign w:val="center"/>
          </w:tcPr>
          <w:p w14:paraId="78072B9C" w14:textId="37205280"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2</w:t>
            </w:r>
          </w:p>
        </w:tc>
        <w:tc>
          <w:tcPr>
            <w:tcW w:w="1080" w:type="dxa"/>
            <w:vAlign w:val="center"/>
          </w:tcPr>
          <w:p w14:paraId="4620F3A9" w14:textId="6E09BE41"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3</w:t>
            </w:r>
          </w:p>
        </w:tc>
      </w:tr>
      <w:tr w:rsidR="006D11C9" w:rsidRPr="00A5250D" w14:paraId="01B0CFF9" w14:textId="77777777" w:rsidTr="006D11C9">
        <w:tc>
          <w:tcPr>
            <w:tcW w:w="5517" w:type="dxa"/>
            <w:vAlign w:val="center"/>
          </w:tcPr>
          <w:p w14:paraId="0927685A" w14:textId="148F89E8" w:rsidR="006D11C9" w:rsidRDefault="006D11C9" w:rsidP="006D11C9">
            <w:pPr>
              <w:pStyle w:val="ListParagraph"/>
              <w:numPr>
                <w:ilvl w:val="0"/>
                <w:numId w:val="1"/>
              </w:numPr>
              <w:ind w:left="343"/>
              <w:jc w:val="both"/>
              <w:rPr>
                <w:rFonts w:ascii="Times New Roman" w:hAnsi="Times New Roman" w:cs="Times New Roman"/>
                <w:sz w:val="20"/>
                <w:szCs w:val="20"/>
              </w:rPr>
            </w:pPr>
            <w:r>
              <w:rPr>
                <w:rFonts w:ascii="Times New Roman" w:hAnsi="Times New Roman" w:cs="Times New Roman"/>
                <w:sz w:val="20"/>
                <w:szCs w:val="20"/>
              </w:rPr>
              <w:t>Socially withdrawn – decreased interaction with other</w:t>
            </w:r>
          </w:p>
        </w:tc>
        <w:tc>
          <w:tcPr>
            <w:tcW w:w="1048" w:type="dxa"/>
            <w:vAlign w:val="center"/>
          </w:tcPr>
          <w:p w14:paraId="47DB0369" w14:textId="06D4C7F1"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0</w:t>
            </w:r>
          </w:p>
        </w:tc>
        <w:tc>
          <w:tcPr>
            <w:tcW w:w="1102" w:type="dxa"/>
            <w:vAlign w:val="center"/>
          </w:tcPr>
          <w:p w14:paraId="381EAE42" w14:textId="2C0713A3"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1</w:t>
            </w:r>
          </w:p>
        </w:tc>
        <w:tc>
          <w:tcPr>
            <w:tcW w:w="1328" w:type="dxa"/>
            <w:vAlign w:val="center"/>
          </w:tcPr>
          <w:p w14:paraId="0C0FEF06" w14:textId="268918B4"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2</w:t>
            </w:r>
          </w:p>
        </w:tc>
        <w:tc>
          <w:tcPr>
            <w:tcW w:w="1080" w:type="dxa"/>
            <w:vAlign w:val="center"/>
          </w:tcPr>
          <w:p w14:paraId="5A5172E0" w14:textId="7485659D"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3</w:t>
            </w:r>
          </w:p>
        </w:tc>
      </w:tr>
      <w:tr w:rsidR="006D11C9" w:rsidRPr="00A5250D" w14:paraId="22173B49" w14:textId="77777777" w:rsidTr="006D11C9">
        <w:tc>
          <w:tcPr>
            <w:tcW w:w="5517" w:type="dxa"/>
            <w:vAlign w:val="center"/>
          </w:tcPr>
          <w:p w14:paraId="377B4032" w14:textId="065BBF98" w:rsidR="006D11C9" w:rsidRDefault="006D11C9" w:rsidP="006D11C9">
            <w:pPr>
              <w:pStyle w:val="ListParagraph"/>
              <w:numPr>
                <w:ilvl w:val="0"/>
                <w:numId w:val="1"/>
              </w:numPr>
              <w:ind w:left="343"/>
              <w:jc w:val="both"/>
              <w:rPr>
                <w:rFonts w:ascii="Times New Roman" w:hAnsi="Times New Roman" w:cs="Times New Roman"/>
                <w:sz w:val="20"/>
                <w:szCs w:val="20"/>
              </w:rPr>
            </w:pPr>
            <w:r>
              <w:rPr>
                <w:rFonts w:ascii="Times New Roman" w:hAnsi="Times New Roman" w:cs="Times New Roman"/>
                <w:sz w:val="20"/>
                <w:szCs w:val="20"/>
              </w:rPr>
              <w:t>Hallucinations (sees or hears things that aren’t there)</w:t>
            </w:r>
          </w:p>
        </w:tc>
        <w:tc>
          <w:tcPr>
            <w:tcW w:w="1048" w:type="dxa"/>
            <w:vAlign w:val="center"/>
          </w:tcPr>
          <w:p w14:paraId="0E5A8473" w14:textId="3C982907"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0</w:t>
            </w:r>
          </w:p>
        </w:tc>
        <w:tc>
          <w:tcPr>
            <w:tcW w:w="1102" w:type="dxa"/>
            <w:vAlign w:val="center"/>
          </w:tcPr>
          <w:p w14:paraId="4197F1CA" w14:textId="346AC816"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1</w:t>
            </w:r>
          </w:p>
        </w:tc>
        <w:tc>
          <w:tcPr>
            <w:tcW w:w="1328" w:type="dxa"/>
            <w:vAlign w:val="center"/>
          </w:tcPr>
          <w:p w14:paraId="7D23AD31" w14:textId="7F8AC5F6"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2</w:t>
            </w:r>
          </w:p>
        </w:tc>
        <w:tc>
          <w:tcPr>
            <w:tcW w:w="1080" w:type="dxa"/>
            <w:vAlign w:val="center"/>
          </w:tcPr>
          <w:p w14:paraId="5CB836B2" w14:textId="09D963A2"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3</w:t>
            </w:r>
          </w:p>
        </w:tc>
      </w:tr>
      <w:tr w:rsidR="006D11C9" w:rsidRPr="00A5250D" w14:paraId="70C33A66" w14:textId="77777777" w:rsidTr="006D11C9">
        <w:tc>
          <w:tcPr>
            <w:tcW w:w="5517" w:type="dxa"/>
            <w:vAlign w:val="center"/>
          </w:tcPr>
          <w:p w14:paraId="5F72D6FC" w14:textId="2E849EF7" w:rsidR="006D11C9" w:rsidRDefault="006D11C9" w:rsidP="006D11C9">
            <w:pPr>
              <w:pStyle w:val="ListParagraph"/>
              <w:numPr>
                <w:ilvl w:val="0"/>
                <w:numId w:val="1"/>
              </w:numPr>
              <w:ind w:left="343"/>
              <w:jc w:val="both"/>
              <w:rPr>
                <w:rFonts w:ascii="Times New Roman" w:hAnsi="Times New Roman" w:cs="Times New Roman"/>
                <w:sz w:val="20"/>
                <w:szCs w:val="20"/>
              </w:rPr>
            </w:pPr>
            <w:r>
              <w:rPr>
                <w:rFonts w:ascii="Times New Roman" w:hAnsi="Times New Roman" w:cs="Times New Roman"/>
                <w:sz w:val="20"/>
                <w:szCs w:val="20"/>
              </w:rPr>
              <w:t>Loss of appetite</w:t>
            </w:r>
          </w:p>
        </w:tc>
        <w:tc>
          <w:tcPr>
            <w:tcW w:w="1048" w:type="dxa"/>
            <w:vAlign w:val="center"/>
          </w:tcPr>
          <w:p w14:paraId="53AE6E0B" w14:textId="73CFFBAA"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0</w:t>
            </w:r>
          </w:p>
        </w:tc>
        <w:tc>
          <w:tcPr>
            <w:tcW w:w="1102" w:type="dxa"/>
            <w:vAlign w:val="center"/>
          </w:tcPr>
          <w:p w14:paraId="65C0766F" w14:textId="0CF6A358"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1</w:t>
            </w:r>
          </w:p>
        </w:tc>
        <w:tc>
          <w:tcPr>
            <w:tcW w:w="1328" w:type="dxa"/>
            <w:vAlign w:val="center"/>
          </w:tcPr>
          <w:p w14:paraId="238C6362" w14:textId="6CE520BC"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2</w:t>
            </w:r>
          </w:p>
        </w:tc>
        <w:tc>
          <w:tcPr>
            <w:tcW w:w="1080" w:type="dxa"/>
            <w:vAlign w:val="center"/>
          </w:tcPr>
          <w:p w14:paraId="5BCD5F05" w14:textId="2D25CE39"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3</w:t>
            </w:r>
          </w:p>
        </w:tc>
      </w:tr>
      <w:tr w:rsidR="006D11C9" w:rsidRPr="00A5250D" w14:paraId="433206F5" w14:textId="77777777" w:rsidTr="006D11C9">
        <w:trPr>
          <w:trHeight w:val="269"/>
        </w:trPr>
        <w:tc>
          <w:tcPr>
            <w:tcW w:w="5517" w:type="dxa"/>
            <w:vAlign w:val="center"/>
          </w:tcPr>
          <w:p w14:paraId="1D2441AF" w14:textId="5F359206" w:rsidR="006D11C9" w:rsidRDefault="006D11C9" w:rsidP="006D11C9">
            <w:pPr>
              <w:pStyle w:val="ListParagraph"/>
              <w:numPr>
                <w:ilvl w:val="0"/>
                <w:numId w:val="1"/>
              </w:numPr>
              <w:ind w:left="343"/>
              <w:jc w:val="both"/>
              <w:rPr>
                <w:rFonts w:ascii="Times New Roman" w:hAnsi="Times New Roman" w:cs="Times New Roman"/>
                <w:sz w:val="20"/>
                <w:szCs w:val="20"/>
              </w:rPr>
            </w:pPr>
            <w:r>
              <w:rPr>
                <w:rFonts w:ascii="Times New Roman" w:hAnsi="Times New Roman" w:cs="Times New Roman"/>
                <w:sz w:val="20"/>
                <w:szCs w:val="20"/>
              </w:rPr>
              <w:t>Trouble sleeping: (time went to bed: ________________)</w:t>
            </w:r>
          </w:p>
        </w:tc>
        <w:tc>
          <w:tcPr>
            <w:tcW w:w="1048" w:type="dxa"/>
            <w:vAlign w:val="center"/>
          </w:tcPr>
          <w:p w14:paraId="12F8A76D" w14:textId="1E653959"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0</w:t>
            </w:r>
          </w:p>
        </w:tc>
        <w:tc>
          <w:tcPr>
            <w:tcW w:w="1102" w:type="dxa"/>
            <w:vAlign w:val="center"/>
          </w:tcPr>
          <w:p w14:paraId="683BB3B2" w14:textId="2C55E09A"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1</w:t>
            </w:r>
          </w:p>
        </w:tc>
        <w:tc>
          <w:tcPr>
            <w:tcW w:w="1328" w:type="dxa"/>
            <w:vAlign w:val="center"/>
          </w:tcPr>
          <w:p w14:paraId="5569AF38" w14:textId="7596428B"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2</w:t>
            </w:r>
          </w:p>
        </w:tc>
        <w:tc>
          <w:tcPr>
            <w:tcW w:w="1080" w:type="dxa"/>
            <w:vAlign w:val="center"/>
          </w:tcPr>
          <w:p w14:paraId="5273E556" w14:textId="2083BD18" w:rsidR="006D11C9" w:rsidRPr="00A5250D" w:rsidRDefault="006D11C9" w:rsidP="00113087">
            <w:pPr>
              <w:jc w:val="center"/>
              <w:rPr>
                <w:rFonts w:ascii="Times New Roman" w:hAnsi="Times New Roman" w:cs="Times New Roman"/>
                <w:sz w:val="20"/>
                <w:szCs w:val="20"/>
              </w:rPr>
            </w:pPr>
            <w:r>
              <w:rPr>
                <w:rFonts w:ascii="Times New Roman" w:hAnsi="Times New Roman" w:cs="Times New Roman"/>
                <w:sz w:val="20"/>
                <w:szCs w:val="20"/>
              </w:rPr>
              <w:t>3</w:t>
            </w:r>
          </w:p>
        </w:tc>
      </w:tr>
    </w:tbl>
    <w:p w14:paraId="2955E6F7" w14:textId="0E163EB8" w:rsidR="004A43EA" w:rsidRPr="00A5250D" w:rsidRDefault="004A43EA" w:rsidP="007F4627">
      <w:pPr>
        <w:spacing w:after="0"/>
        <w:rPr>
          <w:rFonts w:ascii="Times New Roman" w:hAnsi="Times New Roman" w:cs="Times New Roman"/>
          <w:sz w:val="20"/>
          <w:szCs w:val="20"/>
        </w:rPr>
      </w:pPr>
    </w:p>
    <w:p w14:paraId="6DD3F2E5" w14:textId="77777777" w:rsidR="00EA005B" w:rsidRDefault="00EA005B" w:rsidP="007F4627">
      <w:pPr>
        <w:spacing w:after="0" w:line="0" w:lineRule="atLeast"/>
        <w:ind w:left="-720" w:right="-630"/>
        <w:rPr>
          <w:rFonts w:cstheme="minorHAnsi"/>
          <w:sz w:val="14"/>
          <w:szCs w:val="14"/>
        </w:rPr>
      </w:pPr>
    </w:p>
    <w:p w14:paraId="4345F05F" w14:textId="77777777" w:rsidR="00EA005B" w:rsidRDefault="00EA005B" w:rsidP="007F4627">
      <w:pPr>
        <w:spacing w:after="0" w:line="0" w:lineRule="atLeast"/>
        <w:ind w:left="-720" w:right="-630"/>
        <w:rPr>
          <w:rFonts w:cstheme="minorHAnsi"/>
          <w:sz w:val="14"/>
          <w:szCs w:val="14"/>
        </w:rPr>
      </w:pPr>
    </w:p>
    <w:p w14:paraId="7CD0420E" w14:textId="77777777" w:rsidR="00EA005B" w:rsidRDefault="00EA005B" w:rsidP="007F4627">
      <w:pPr>
        <w:spacing w:after="0" w:line="0" w:lineRule="atLeast"/>
        <w:ind w:left="-720" w:right="-630"/>
        <w:rPr>
          <w:rFonts w:cstheme="minorHAnsi"/>
          <w:sz w:val="14"/>
          <w:szCs w:val="14"/>
        </w:rPr>
      </w:pPr>
    </w:p>
    <w:p w14:paraId="29E9E241" w14:textId="77777777" w:rsidR="00EA005B" w:rsidRDefault="00EA005B" w:rsidP="007F4627">
      <w:pPr>
        <w:spacing w:after="0" w:line="0" w:lineRule="atLeast"/>
        <w:ind w:left="-720" w:right="-630"/>
        <w:rPr>
          <w:rFonts w:cstheme="minorHAnsi"/>
          <w:sz w:val="14"/>
          <w:szCs w:val="14"/>
        </w:rPr>
      </w:pPr>
    </w:p>
    <w:p w14:paraId="7D25B8BC" w14:textId="77777777" w:rsidR="00EA005B" w:rsidRDefault="00EA005B" w:rsidP="007F4627">
      <w:pPr>
        <w:spacing w:after="0" w:line="0" w:lineRule="atLeast"/>
        <w:ind w:left="-720" w:right="-630"/>
        <w:rPr>
          <w:rFonts w:cstheme="minorHAnsi"/>
          <w:sz w:val="14"/>
          <w:szCs w:val="14"/>
        </w:rPr>
      </w:pPr>
    </w:p>
    <w:p w14:paraId="00EA4D4C" w14:textId="0C99A398" w:rsidR="007F4627" w:rsidRPr="002C1F3B" w:rsidRDefault="007F4627" w:rsidP="007F4627">
      <w:pPr>
        <w:spacing w:after="0" w:line="0" w:lineRule="atLeast"/>
        <w:ind w:left="-720" w:right="-630"/>
        <w:rPr>
          <w:rFonts w:cstheme="minorHAnsi"/>
          <w:sz w:val="14"/>
          <w:szCs w:val="14"/>
        </w:rPr>
      </w:pPr>
      <w:r w:rsidRPr="002C1F3B">
        <w:rPr>
          <w:rFonts w:cstheme="minorHAnsi"/>
          <w:sz w:val="14"/>
          <w:szCs w:val="14"/>
        </w:rPr>
        <w:t>____________________________</w:t>
      </w:r>
      <w:r>
        <w:rPr>
          <w:rFonts w:cstheme="minorHAnsi"/>
          <w:sz w:val="14"/>
          <w:szCs w:val="14"/>
        </w:rPr>
        <w:t>______________________________________________________________________</w:t>
      </w:r>
      <w:r w:rsidRPr="002C1F3B">
        <w:rPr>
          <w:rFonts w:cstheme="minorHAnsi"/>
          <w:sz w:val="14"/>
          <w:szCs w:val="14"/>
        </w:rPr>
        <w:tab/>
        <w:t>________________</w:t>
      </w:r>
      <w:r>
        <w:rPr>
          <w:rFonts w:cstheme="minorHAnsi"/>
          <w:sz w:val="14"/>
          <w:szCs w:val="14"/>
        </w:rPr>
        <w:t>__________________________________</w:t>
      </w:r>
    </w:p>
    <w:p w14:paraId="37A41FAC" w14:textId="498E5D84" w:rsidR="007F4627" w:rsidRPr="004D24DB" w:rsidRDefault="007F4627" w:rsidP="007F4627">
      <w:pPr>
        <w:spacing w:line="0" w:lineRule="atLeast"/>
        <w:ind w:left="-720" w:right="-630"/>
        <w:rPr>
          <w:rFonts w:cstheme="minorHAnsi"/>
          <w:sz w:val="12"/>
          <w:szCs w:val="12"/>
        </w:rPr>
      </w:pPr>
      <w:r w:rsidRPr="004D24DB">
        <w:rPr>
          <w:rFonts w:cstheme="minorHAnsi"/>
          <w:sz w:val="12"/>
          <w:szCs w:val="12"/>
        </w:rPr>
        <w:t xml:space="preserve">Person </w:t>
      </w:r>
      <w:r w:rsidR="00AB1B6E" w:rsidRPr="004D24DB">
        <w:rPr>
          <w:rFonts w:cstheme="minorHAnsi"/>
          <w:sz w:val="12"/>
          <w:szCs w:val="12"/>
        </w:rPr>
        <w:t>completing</w:t>
      </w:r>
      <w:r w:rsidRPr="004D24DB">
        <w:rPr>
          <w:rFonts w:cstheme="minorHAnsi"/>
          <w:sz w:val="12"/>
          <w:szCs w:val="12"/>
        </w:rPr>
        <w:t xml:space="preserve"> this form</w:t>
      </w:r>
      <w:r w:rsidRPr="004D24DB">
        <w:rPr>
          <w:rFonts w:cstheme="minorHAnsi"/>
          <w:sz w:val="12"/>
          <w:szCs w:val="12"/>
        </w:rPr>
        <w:tab/>
      </w:r>
      <w:r w:rsidRPr="004D24DB">
        <w:rPr>
          <w:rFonts w:cstheme="minorHAnsi"/>
          <w:sz w:val="12"/>
          <w:szCs w:val="12"/>
        </w:rPr>
        <w:tab/>
      </w:r>
      <w:r w:rsidRPr="004D24DB">
        <w:rPr>
          <w:rFonts w:cstheme="minorHAnsi"/>
          <w:sz w:val="12"/>
          <w:szCs w:val="12"/>
        </w:rPr>
        <w:tab/>
      </w:r>
      <w:r w:rsidRPr="004D24DB">
        <w:rPr>
          <w:rFonts w:cstheme="minorHAnsi"/>
          <w:sz w:val="12"/>
          <w:szCs w:val="12"/>
        </w:rPr>
        <w:tab/>
      </w:r>
      <w:r w:rsidRPr="004D24DB">
        <w:rPr>
          <w:rFonts w:cstheme="minorHAnsi"/>
          <w:sz w:val="12"/>
          <w:szCs w:val="12"/>
        </w:rPr>
        <w:tab/>
      </w:r>
      <w:r w:rsidRPr="004D24DB">
        <w:rPr>
          <w:rFonts w:cstheme="minorHAnsi"/>
          <w:sz w:val="12"/>
          <w:szCs w:val="12"/>
        </w:rPr>
        <w:tab/>
      </w:r>
      <w:r w:rsidRPr="004D24DB">
        <w:rPr>
          <w:rFonts w:cstheme="minorHAnsi"/>
          <w:sz w:val="12"/>
          <w:szCs w:val="12"/>
        </w:rPr>
        <w:tab/>
      </w:r>
      <w:r w:rsidRPr="004D24DB">
        <w:rPr>
          <w:rFonts w:cstheme="minorHAnsi"/>
          <w:sz w:val="12"/>
          <w:szCs w:val="12"/>
        </w:rPr>
        <w:tab/>
      </w:r>
      <w:r w:rsidRPr="004D24DB">
        <w:rPr>
          <w:rFonts w:cstheme="minorHAnsi"/>
          <w:sz w:val="12"/>
          <w:szCs w:val="12"/>
        </w:rPr>
        <w:tab/>
        <w:t>Relationship to Parent</w:t>
      </w:r>
    </w:p>
    <w:p w14:paraId="56AA4A7D" w14:textId="5CFD0A50" w:rsidR="00E0096E" w:rsidRPr="00CF0A18" w:rsidRDefault="00E0096E" w:rsidP="00CF0A18">
      <w:pPr>
        <w:spacing w:after="0" w:line="0" w:lineRule="atLeast"/>
        <w:ind w:left="-720" w:right="-630"/>
        <w:rPr>
          <w:rFonts w:cstheme="minorHAnsi"/>
          <w:sz w:val="12"/>
          <w:szCs w:val="12"/>
        </w:rPr>
      </w:pPr>
      <w:bookmarkStart w:id="0" w:name="_GoBack"/>
      <w:bookmarkEnd w:id="0"/>
    </w:p>
    <w:sectPr w:rsidR="00E0096E" w:rsidRPr="00CF0A18" w:rsidSect="001A5D90">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DCD17" w14:textId="77777777" w:rsidR="004120BC" w:rsidRDefault="004120BC" w:rsidP="000B4DC4">
      <w:pPr>
        <w:spacing w:after="0" w:line="240" w:lineRule="auto"/>
      </w:pPr>
      <w:r>
        <w:separator/>
      </w:r>
    </w:p>
  </w:endnote>
  <w:endnote w:type="continuationSeparator" w:id="0">
    <w:p w14:paraId="168E3B13" w14:textId="77777777" w:rsidR="004120BC" w:rsidRDefault="004120BC" w:rsidP="000B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B68F8" w14:textId="77777777" w:rsidR="004120BC" w:rsidRDefault="004120BC" w:rsidP="000B4DC4">
      <w:pPr>
        <w:spacing w:after="0" w:line="240" w:lineRule="auto"/>
      </w:pPr>
      <w:r>
        <w:separator/>
      </w:r>
    </w:p>
  </w:footnote>
  <w:footnote w:type="continuationSeparator" w:id="0">
    <w:p w14:paraId="18B4F487" w14:textId="77777777" w:rsidR="004120BC" w:rsidRDefault="004120BC" w:rsidP="000B4D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B2632"/>
    <w:multiLevelType w:val="hybridMultilevel"/>
    <w:tmpl w:val="03AAD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2NjAwszQ0NzA3M7JU0lEKTi0uzszPAykwrAUAM88eoSwAAAA="/>
  </w:docVars>
  <w:rsids>
    <w:rsidRoot w:val="001145C8"/>
    <w:rsid w:val="0000337E"/>
    <w:rsid w:val="0005446A"/>
    <w:rsid w:val="000B40C3"/>
    <w:rsid w:val="000B4DC4"/>
    <w:rsid w:val="000F4C5A"/>
    <w:rsid w:val="00113087"/>
    <w:rsid w:val="001145C8"/>
    <w:rsid w:val="00173176"/>
    <w:rsid w:val="001A5D90"/>
    <w:rsid w:val="002400BC"/>
    <w:rsid w:val="0027779D"/>
    <w:rsid w:val="00300A80"/>
    <w:rsid w:val="00336B08"/>
    <w:rsid w:val="0035140D"/>
    <w:rsid w:val="0036277B"/>
    <w:rsid w:val="004120BC"/>
    <w:rsid w:val="004A43EA"/>
    <w:rsid w:val="004C7EC2"/>
    <w:rsid w:val="004F1E37"/>
    <w:rsid w:val="00542160"/>
    <w:rsid w:val="00575C9C"/>
    <w:rsid w:val="00682AB7"/>
    <w:rsid w:val="006A0E37"/>
    <w:rsid w:val="006A553D"/>
    <w:rsid w:val="006C249A"/>
    <w:rsid w:val="006D11C9"/>
    <w:rsid w:val="007B6FA7"/>
    <w:rsid w:val="007F4627"/>
    <w:rsid w:val="0082748A"/>
    <w:rsid w:val="00835ABE"/>
    <w:rsid w:val="00965792"/>
    <w:rsid w:val="009A4529"/>
    <w:rsid w:val="009D6A12"/>
    <w:rsid w:val="009F43FE"/>
    <w:rsid w:val="00A5250D"/>
    <w:rsid w:val="00A65359"/>
    <w:rsid w:val="00AB1B6E"/>
    <w:rsid w:val="00B56C6C"/>
    <w:rsid w:val="00BD08CE"/>
    <w:rsid w:val="00BF0EEC"/>
    <w:rsid w:val="00C27DDF"/>
    <w:rsid w:val="00CE27A8"/>
    <w:rsid w:val="00CF0A18"/>
    <w:rsid w:val="00D84797"/>
    <w:rsid w:val="00DD0696"/>
    <w:rsid w:val="00E0096E"/>
    <w:rsid w:val="00E814FE"/>
    <w:rsid w:val="00EA005B"/>
    <w:rsid w:val="00EA6382"/>
    <w:rsid w:val="00EB0B62"/>
    <w:rsid w:val="00ED0CFB"/>
    <w:rsid w:val="00F53563"/>
    <w:rsid w:val="00F661C4"/>
    <w:rsid w:val="00F72F0E"/>
    <w:rsid w:val="00FE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6CCC39"/>
  <w15:chartTrackingRefBased/>
  <w15:docId w15:val="{D39A794B-6A7F-4C89-B03C-03BD58B1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7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DC4"/>
  </w:style>
  <w:style w:type="paragraph" w:styleId="Footer">
    <w:name w:val="footer"/>
    <w:basedOn w:val="Normal"/>
    <w:link w:val="FooterChar"/>
    <w:uiPriority w:val="99"/>
    <w:unhideWhenUsed/>
    <w:rsid w:val="000B4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C4"/>
  </w:style>
  <w:style w:type="table" w:styleId="TableGrid">
    <w:name w:val="Table Grid"/>
    <w:basedOn w:val="TableNormal"/>
    <w:uiPriority w:val="39"/>
    <w:rsid w:val="000B4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08CE"/>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44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Naqvi,Mohammad F</cp:lastModifiedBy>
  <cp:revision>3</cp:revision>
  <dcterms:created xsi:type="dcterms:W3CDTF">2020-06-27T22:11:00Z</dcterms:created>
  <dcterms:modified xsi:type="dcterms:W3CDTF">2020-06-27T22:21:00Z</dcterms:modified>
</cp:coreProperties>
</file>